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580A" w14:textId="3EE33458" w:rsidR="00560983" w:rsidRPr="00560983" w:rsidRDefault="00560983" w:rsidP="00560983">
      <w:pPr>
        <w:shd w:val="clear" w:color="auto" w:fill="FFFFFF"/>
        <w:spacing w:after="240" w:line="360" w:lineRule="atLeast"/>
        <w:ind w:firstLine="567"/>
        <w:jc w:val="center"/>
        <w:rPr>
          <w:rFonts w:eastAsia="Times New Roman" w:cs="Times New Roman"/>
          <w:b/>
          <w:bCs/>
          <w:color w:val="323232"/>
          <w:sz w:val="24"/>
          <w:szCs w:val="24"/>
          <w:lang w:eastAsia="ru-RU"/>
        </w:rPr>
      </w:pPr>
      <w:r w:rsidRPr="00560983">
        <w:rPr>
          <w:rFonts w:eastAsia="Times New Roman" w:cs="Times New Roman"/>
          <w:b/>
          <w:bCs/>
          <w:color w:val="323232"/>
          <w:sz w:val="24"/>
          <w:szCs w:val="24"/>
          <w:lang w:eastAsia="ru-RU"/>
        </w:rPr>
        <w:t>Гарантированный объем бесплатной медицинской помощи.</w:t>
      </w:r>
    </w:p>
    <w:p w14:paraId="623A29C6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color w:val="000000"/>
        </w:rPr>
        <w:t>В Казахстане каждый гражданин может получать бесплатную медицинскую помощь, это называется гарантированным объемом бесплатной медицинской помощи (ГОБМП).</w:t>
      </w:r>
    </w:p>
    <w:p w14:paraId="6C617538" w14:textId="20C6A92F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color w:val="000000"/>
        </w:rPr>
        <w:t xml:space="preserve">ГОБМП предоставляется гражданам Республики Казахстан, </w:t>
      </w:r>
      <w:proofErr w:type="spellStart"/>
      <w:r w:rsidRPr="00560983">
        <w:rPr>
          <w:color w:val="000000"/>
        </w:rPr>
        <w:t>кан</w:t>
      </w:r>
      <w:r>
        <w:rPr>
          <w:color w:val="000000"/>
        </w:rPr>
        <w:t>а</w:t>
      </w:r>
      <w:r w:rsidRPr="00560983">
        <w:rPr>
          <w:color w:val="000000"/>
        </w:rPr>
        <w:t>дсам</w:t>
      </w:r>
      <w:proofErr w:type="spellEnd"/>
      <w:r w:rsidRPr="00560983">
        <w:rPr>
          <w:color w:val="000000"/>
        </w:rPr>
        <w:t>, иностранцам и лицам без гражданства, постоянно проживающим на территории Республики Казахстан,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лекарственную помощь.</w:t>
      </w:r>
    </w:p>
    <w:p w14:paraId="71DAD73B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color w:val="000000"/>
        </w:rPr>
        <w:t>ГОБМП финансируется путем выделения средств республиканского и местного бюджета.</w:t>
      </w:r>
    </w:p>
    <w:p w14:paraId="737FF63B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rStyle w:val="a4"/>
          <w:b w:val="0"/>
          <w:bCs w:val="0"/>
          <w:color w:val="000000"/>
        </w:rPr>
        <w:t>ГОБМП включает:</w:t>
      </w:r>
    </w:p>
    <w:p w14:paraId="0F1622C2" w14:textId="4338C932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color w:val="000000"/>
        </w:rPr>
        <w:t xml:space="preserve">Оказание специализированной медицинской помощи, включая восстановительное лечение и медицинскую реабилитацию больных туберкулезом и перенесших туберкулез согласно стандарту организации оказания медицинской помощи при туберкулезе, утвержденному уполномоченным органом, при оказании </w:t>
      </w:r>
      <w:r w:rsidRPr="00560983">
        <w:rPr>
          <w:color w:val="000000"/>
        </w:rPr>
        <w:t>стационар замещающей</w:t>
      </w:r>
      <w:r w:rsidRPr="00560983">
        <w:rPr>
          <w:color w:val="000000"/>
        </w:rPr>
        <w:t xml:space="preserve"> и стационарной медицинской помощи.</w:t>
      </w:r>
    </w:p>
    <w:p w14:paraId="5F40208D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color w:val="000000"/>
        </w:rPr>
        <w:t>Оказание медицинской помощи при заболеваниях, возникающих в экстренных, чрезвычайных ситуациях.</w:t>
      </w:r>
    </w:p>
    <w:p w14:paraId="3A2DA447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color w:val="000000"/>
        </w:rPr>
        <w:t>Судебно-медицинскую экспертизу.</w:t>
      </w:r>
    </w:p>
    <w:p w14:paraId="04041695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rStyle w:val="a4"/>
          <w:b w:val="0"/>
          <w:bCs w:val="0"/>
          <w:color w:val="000000"/>
        </w:rPr>
        <w:t>ГОБМП гражданам, выполняемый за счет местного бюджета, включает:</w:t>
      </w:r>
    </w:p>
    <w:p w14:paraId="2BE2FCFD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color w:val="000000"/>
        </w:rPr>
        <w:t>Первичную медико-санитарную помощь; консультативно-диагностическую помощь, осуществляемую специализированными амбулаторно- поликлиническими организациями, по направлению специалистов первичной медико-санитарной помощи при социально значимых заболеваниях, инфекционных заболеваниях и заболеваниях, представляющих опасность для окружающих, по перечню, утвержденному уполномоченным органом, хронических заболеваниях, подлежащих динамическому наблюдению.</w:t>
      </w:r>
    </w:p>
    <w:p w14:paraId="3E104BDA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rStyle w:val="a4"/>
          <w:b w:val="0"/>
          <w:bCs w:val="0"/>
          <w:color w:val="000000"/>
        </w:rPr>
        <w:t>Оказание скорой и неотложной помощи.</w:t>
      </w:r>
    </w:p>
    <w:p w14:paraId="123AD126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60983">
        <w:rPr>
          <w:color w:val="000000"/>
        </w:rPr>
        <w:t>Стационарную медицинскую помощь, в том числе реабилитационную, взрослому и детскому населению на местном уровне, включая: оказание экстренной помощи.</w:t>
      </w:r>
    </w:p>
    <w:p w14:paraId="61B193EA" w14:textId="38B83F46" w:rsid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560983">
        <w:t>Оказание плановой помощи при социально значимых заболеваниях, инфекционных заболеваниях и заболеваниях, представляющих опасность для окружающих, по перечню, утвержденному уполномоченным органом, хронических заболеваниях, подлежащих динамическому наблюдению по направлению специалистов первичной медико-санитарной помощи.</w:t>
      </w:r>
    </w:p>
    <w:p w14:paraId="0F604284" w14:textId="77777777" w:rsidR="00560983" w:rsidRPr="00560983" w:rsidRDefault="00560983" w:rsidP="00560983">
      <w:pPr>
        <w:pStyle w:val="rtejustify"/>
        <w:shd w:val="clear" w:color="auto" w:fill="FFFFFF"/>
        <w:spacing w:before="0" w:beforeAutospacing="0" w:after="150" w:afterAutospacing="0"/>
        <w:jc w:val="both"/>
      </w:pPr>
    </w:p>
    <w:p w14:paraId="38BA926B" w14:textId="790E7AB8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60983">
        <w:rPr>
          <w:rFonts w:eastAsia="Times New Roman" w:cs="Times New Roman"/>
          <w:b/>
          <w:bCs/>
          <w:sz w:val="24"/>
          <w:szCs w:val="24"/>
          <w:lang w:eastAsia="ru-RU"/>
        </w:rPr>
        <w:t>В соответствии с подпунктом 7) статьи 6 и пунктом 1 статьи 34 Кодекса Республики Казахстан от 18 сентября 2009 года "О здоровье народа и системе здравоохранения" Правительство Республики Казахстан ПОСТАНОВЛЯЕТ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, в</w:t>
      </w:r>
      <w:r w:rsidRPr="005609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ГОБМП</w:t>
      </w:r>
      <w:r w:rsidRPr="005609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входят:</w:t>
      </w:r>
    </w:p>
    <w:p w14:paraId="7578A847" w14:textId="00AD2655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1) скорая медицинская помощь</w:t>
      </w:r>
    </w:p>
    <w:p w14:paraId="1974ED5B" w14:textId="7267D639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2) санитарная авиация;</w:t>
      </w:r>
    </w:p>
    <w:p w14:paraId="7E3DD7F3" w14:textId="2928952D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3) первичная медико-санитарная помощь (далее – ПМСП);</w:t>
      </w:r>
    </w:p>
    <w:p w14:paraId="7E7F8F3A" w14:textId="54DAB633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4) консультативно-диагностическая помощь по направлению специалиста ПМСП и профильных специалистов;</w:t>
      </w:r>
    </w:p>
    <w:p w14:paraId="58D69050" w14:textId="4ABD2253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5) </w:t>
      </w:r>
      <w:proofErr w:type="spellStart"/>
      <w:r w:rsidRPr="00560983">
        <w:rPr>
          <w:rFonts w:eastAsia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560983">
        <w:rPr>
          <w:rFonts w:eastAsia="Times New Roman" w:cs="Times New Roman"/>
          <w:sz w:val="24"/>
          <w:szCs w:val="24"/>
          <w:lang w:eastAsia="ru-RU"/>
        </w:rPr>
        <w:t xml:space="preserve"> помощь;</w:t>
      </w:r>
    </w:p>
    <w:p w14:paraId="3CEB3024" w14:textId="14EFB345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6) стационарная помощь;</w:t>
      </w:r>
    </w:p>
    <w:p w14:paraId="6C0F0B32" w14:textId="18C3C350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7) обеспечение препаратами крови и ее компонентами по медицинским показаниям;</w:t>
      </w:r>
    </w:p>
    <w:p w14:paraId="24ADCB35" w14:textId="4ABEE77F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8) восстановительное лечение и медицинская реабилитация больных туберкулезом и перенесших туберкулез;</w:t>
      </w:r>
    </w:p>
    <w:p w14:paraId="14E05140" w14:textId="1492471D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9) паллиативная помощь и сестринский уход для отдельных категорий населения;</w:t>
      </w:r>
    </w:p>
    <w:p w14:paraId="33A26448" w14:textId="0CD91FFF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10) патологоанатомическая диагностика;</w:t>
      </w:r>
    </w:p>
    <w:p w14:paraId="7E09E370" w14:textId="6A349E52" w:rsidR="00F12C76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0983">
        <w:rPr>
          <w:rFonts w:eastAsia="Times New Roman" w:cs="Times New Roman"/>
          <w:sz w:val="24"/>
          <w:szCs w:val="24"/>
          <w:lang w:eastAsia="ru-RU"/>
        </w:rPr>
        <w:t xml:space="preserve">      11) подготовка трупа к изъятию органов и (или) тканей, изъятие, консервация, заготовка, хранение, транспортировка ткани (части ткани) и (или) органов (части органов) с целью трансплантации тканей (части ткани) или органов</w:t>
      </w:r>
      <w:r w:rsidRPr="005609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60983">
        <w:rPr>
          <w:rFonts w:eastAsia="Times New Roman" w:cs="Times New Roman"/>
          <w:sz w:val="24"/>
          <w:szCs w:val="24"/>
          <w:lang w:eastAsia="ru-RU"/>
        </w:rPr>
        <w:t>(части органов).</w:t>
      </w:r>
    </w:p>
    <w:p w14:paraId="7D1236B7" w14:textId="77777777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E59BCA1" w14:textId="77777777" w:rsidR="00560983" w:rsidRDefault="00560983" w:rsidP="00560983">
      <w:pPr>
        <w:shd w:val="clear" w:color="auto" w:fill="FFFFFF"/>
        <w:spacing w:after="0"/>
        <w:ind w:firstLine="567"/>
        <w:jc w:val="center"/>
        <w:rPr>
          <w:rFonts w:cs="Times New Roman"/>
          <w:b/>
          <w:bCs/>
          <w:sz w:val="24"/>
          <w:szCs w:val="24"/>
        </w:rPr>
      </w:pPr>
    </w:p>
    <w:p w14:paraId="34A42597" w14:textId="21950E7E" w:rsidR="00560983" w:rsidRPr="00560983" w:rsidRDefault="00560983" w:rsidP="00560983">
      <w:pPr>
        <w:shd w:val="clear" w:color="auto" w:fill="FFFFFF"/>
        <w:spacing w:after="0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560983">
        <w:rPr>
          <w:rFonts w:cs="Times New Roman"/>
          <w:b/>
          <w:bCs/>
          <w:sz w:val="24"/>
          <w:szCs w:val="24"/>
        </w:rPr>
        <w:t>Перечень ГОБМП</w:t>
      </w:r>
    </w:p>
    <w:p w14:paraId="5A4A7DFB" w14:textId="03A669EC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Скорая медицинская помощь оказывается круглосуточно в порядке, установленном уполномоченным органом, и включает:</w:t>
      </w:r>
    </w:p>
    <w:p w14:paraId="22D75511" w14:textId="2319D6D2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1) оказание медицинской помощи по экстренным показаниям;</w:t>
      </w:r>
    </w:p>
    <w:p w14:paraId="73667221" w14:textId="60E7439D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2) доставку пациентов в медицинские организации по экстренным показаниям;</w:t>
      </w:r>
    </w:p>
    <w:p w14:paraId="652760AB" w14:textId="7E3DBD53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3) при необходимости транспортировку пациента (</w:t>
      </w:r>
      <w:proofErr w:type="spellStart"/>
      <w:r w:rsidRPr="00560983">
        <w:rPr>
          <w:rFonts w:cs="Times New Roman"/>
          <w:sz w:val="24"/>
          <w:szCs w:val="24"/>
        </w:rPr>
        <w:t>ов</w:t>
      </w:r>
      <w:proofErr w:type="spellEnd"/>
      <w:r w:rsidRPr="00560983">
        <w:rPr>
          <w:rFonts w:cs="Times New Roman"/>
          <w:sz w:val="24"/>
          <w:szCs w:val="24"/>
        </w:rPr>
        <w:t>), а также органов (части органов) и (или) тканей (части тканей) для последующей трансплантации.</w:t>
      </w:r>
    </w:p>
    <w:p w14:paraId="4E44C902" w14:textId="223A38E9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Санитарная авиация включает:</w:t>
      </w:r>
    </w:p>
    <w:p w14:paraId="190AA7C9" w14:textId="703888BB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1) предоставление экстренной медицинской помощи населению при невозможности оказания медицинской помощи из-за отсутствия медицинского оборудования и (или) специалистов соответствующей специальности и (или) квалификации в медицинской организации по месту нахождения пациента;</w:t>
      </w:r>
    </w:p>
    <w:p w14:paraId="77148531" w14:textId="2D855C74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2) доставку квалифицированных специалистов к месту назначения либо транспортировку пациента (</w:t>
      </w:r>
      <w:proofErr w:type="spellStart"/>
      <w:r w:rsidRPr="00560983">
        <w:rPr>
          <w:rFonts w:cs="Times New Roman"/>
          <w:sz w:val="24"/>
          <w:szCs w:val="24"/>
        </w:rPr>
        <w:t>ов</w:t>
      </w:r>
      <w:proofErr w:type="spellEnd"/>
      <w:r w:rsidRPr="00560983">
        <w:rPr>
          <w:rFonts w:cs="Times New Roman"/>
          <w:sz w:val="24"/>
          <w:szCs w:val="24"/>
        </w:rPr>
        <w:t>), а также органов (части органов) и (или) тканей (части тканей) для последующей трансплантации в соответствующую медицинскую организацию воздушным транспортом.</w:t>
      </w:r>
    </w:p>
    <w:p w14:paraId="534AA5AA" w14:textId="2EA602A2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ПМСП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общества.</w:t>
      </w:r>
    </w:p>
    <w:p w14:paraId="44A914EF" w14:textId="79E9D502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ПМСП включает:</w:t>
      </w:r>
    </w:p>
    <w:p w14:paraId="5FCDE7D2" w14:textId="2823BE06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1) профилактические прививки против инфекционных и паразитарных заболеваний согласно перечню, утвержденному Правительством Республики Казахстан, в соответствии с подпунктом 18) статьи 6 Кодекса Республики Казахстан "О здоровье народа и системе здравоохранения" (далее – Кодекс);</w:t>
      </w:r>
    </w:p>
    <w:p w14:paraId="27AEBD12" w14:textId="7AE46C82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2) профилактические медицинские осмотры целевых групп населения, утвержденные уполномоченным органом, в соответствии с пунктом 7 статьи 155 Кодекса (за исключением лиц, указанных в Законе Республики Казахстан "Об обязательном социальном медицинском страховании"), в том числе:</w:t>
      </w:r>
    </w:p>
    <w:p w14:paraId="682B3F9A" w14:textId="43BB11A7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обучение детей санитарно-гигиеническим навыкам по уходу за зубами и слизистой оболочкой полости рта – один раз в год с профилактической целью;</w:t>
      </w:r>
    </w:p>
    <w:p w14:paraId="088C5647" w14:textId="55875455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беременности, – один раз в год с профилактической целью;</w:t>
      </w:r>
    </w:p>
    <w:p w14:paraId="63BF1A08" w14:textId="0FBCB563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3) патронаж детей в возрасте до одного года;</w:t>
      </w:r>
    </w:p>
    <w:p w14:paraId="554B9466" w14:textId="1D7AEC01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4) наблюдение беременности и планирование семьи;</w:t>
      </w:r>
    </w:p>
    <w:p w14:paraId="5333E3AC" w14:textId="66E294FF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5) динамическое наблюдение больных с хроническими заболеваниями по перечню, утвержденному уполномоченным органом, в том числе:</w:t>
      </w:r>
    </w:p>
    <w:p w14:paraId="33639AC2" w14:textId="2692C028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обязательный минимум диагностических исследований (вне обострения);</w:t>
      </w:r>
    </w:p>
    <w:p w14:paraId="760E8B76" w14:textId="0E765293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</w:p>
    <w:p w14:paraId="272AAF6D" w14:textId="7AA10629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6) медико-социальную помощь при социально значимых заболеваниях по перечню, утвержденному уполномоченным органом;</w:t>
      </w:r>
    </w:p>
    <w:p w14:paraId="197FECE1" w14:textId="6C4A98A8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7) неотложную медицинскую помощь, в том числе:</w:t>
      </w:r>
    </w:p>
    <w:p w14:paraId="691B9F2D" w14:textId="04CF5B46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обслуживание вызовов скорой медицинской помощи четвертой категории сложности в порядке, утвержденном уполномоченным органом, в соответствии с пунктом 4-1 статьи 45 Кодекса;</w:t>
      </w:r>
    </w:p>
    <w:p w14:paraId="6A220093" w14:textId="21ED31D2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lastRenderedPageBreak/>
        <w:t xml:space="preserve">      8) прием, консультацию специалиста ПМСП, в том числе при острых или обострении хронических заболеваний, включая:</w:t>
      </w:r>
    </w:p>
    <w:p w14:paraId="17B68133" w14:textId="239D1145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проведение медицинских манипуляций и процедур, оказываемых на уровне ПМСП в порядке, утвержденном уполномоченным органом;</w:t>
      </w:r>
    </w:p>
    <w:p w14:paraId="13C3B99D" w14:textId="5BAC3E96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выписку рецептов на лекарственные средства и медицинские изделия, в том числе отдельным категориям граждан с определенными заболеваниями (состояниями), обеспечение бесплатными или льготными лекарственными средствами и специализированными лечебными продуктами на амбулаторном уровне согласно перечню, утвержденному уполномоченным органом, в соответствии с подпунктом 2) пункта 1 статьи 88 Кодекса;</w:t>
      </w:r>
    </w:p>
    <w:p w14:paraId="627D2DE4" w14:textId="19A69444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обслуживание пациентов на дому специалистами ПМСП – по показаниям, предусмотренным положением о деятельности организаций здравоохранения, оказывающих амбулаторно-поликлиническую помощь, утвержденным уполномоченным органом, в соответствии с подпунктом 1) пункта 3 статьи 32 Кодекса;</w:t>
      </w:r>
    </w:p>
    <w:p w14:paraId="49344532" w14:textId="28E7C1F5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оказание </w:t>
      </w:r>
      <w:r w:rsidRPr="00560983">
        <w:rPr>
          <w:rFonts w:cs="Times New Roman"/>
          <w:sz w:val="24"/>
          <w:szCs w:val="24"/>
        </w:rPr>
        <w:t>стационар замещающей</w:t>
      </w:r>
      <w:r w:rsidRPr="00560983">
        <w:rPr>
          <w:rFonts w:cs="Times New Roman"/>
          <w:sz w:val="24"/>
          <w:szCs w:val="24"/>
        </w:rPr>
        <w:t xml:space="preserve"> помощи, в том числе на дому, в соответствии с пунктом 8 настоящего перечня;</w:t>
      </w:r>
    </w:p>
    <w:p w14:paraId="02C6D9AD" w14:textId="5456D72E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экспертизу временной нетрудоспособности, проводимую в порядке, утвержденном уполномоченным органом, в соответствии с пунктом 2 статьи 59 Кодекса;</w:t>
      </w:r>
    </w:p>
    <w:p w14:paraId="185635E6" w14:textId="2289F2A7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9) диагностические услуги, в том числе лабораторную диагностику по перечню, утвержденному уполномоченным органом;</w:t>
      </w:r>
    </w:p>
    <w:p w14:paraId="7D03C913" w14:textId="22DA3C2E" w:rsidR="00560983" w:rsidRPr="00560983" w:rsidRDefault="00560983" w:rsidP="00560983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60983">
        <w:rPr>
          <w:rFonts w:cs="Times New Roman"/>
          <w:sz w:val="24"/>
          <w:szCs w:val="24"/>
        </w:rPr>
        <w:t xml:space="preserve">      10) консультирование пациентов по вопросам здорового образа жизни, репродуктивного здоровья и планирования семьи, в том числе:</w:t>
      </w:r>
      <w:r w:rsidRPr="00560983">
        <w:rPr>
          <w:rFonts w:cs="Times New Roman"/>
          <w:sz w:val="24"/>
          <w:szCs w:val="24"/>
        </w:rPr>
        <w:t xml:space="preserve"> </w:t>
      </w:r>
      <w:r w:rsidRPr="00560983">
        <w:rPr>
          <w:rFonts w:cs="Times New Roman"/>
          <w:sz w:val="24"/>
          <w:szCs w:val="24"/>
        </w:rPr>
        <w:t>обучение в профилактических кабинетах и школах здоровья организаций ПМСП.</w:t>
      </w:r>
    </w:p>
    <w:sectPr w:rsidR="00560983" w:rsidRPr="00560983" w:rsidSect="0056098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5971"/>
    <w:multiLevelType w:val="hybridMultilevel"/>
    <w:tmpl w:val="3232149E"/>
    <w:lvl w:ilvl="0" w:tplc="9998C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C2"/>
    <w:rsid w:val="00560983"/>
    <w:rsid w:val="00667DC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829"/>
  <w15:chartTrackingRefBased/>
  <w15:docId w15:val="{BF733722-1CC4-4B3A-9C80-DA00C13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83"/>
    <w:pPr>
      <w:ind w:left="720"/>
      <w:contextualSpacing/>
    </w:pPr>
  </w:style>
  <w:style w:type="paragraph" w:customStyle="1" w:styleId="rtejustify">
    <w:name w:val="rtejustify"/>
    <w:basedOn w:val="a"/>
    <w:rsid w:val="005609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2021-09-02T08:20:00Z</dcterms:created>
  <dcterms:modified xsi:type="dcterms:W3CDTF">2021-09-02T08:28:00Z</dcterms:modified>
</cp:coreProperties>
</file>